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4"/>
        <w:gridCol w:w="1221"/>
        <w:gridCol w:w="1212"/>
        <w:gridCol w:w="1550"/>
        <w:gridCol w:w="1515"/>
        <w:gridCol w:w="1432"/>
        <w:gridCol w:w="1966"/>
        <w:gridCol w:w="1242"/>
        <w:gridCol w:w="744"/>
        <w:gridCol w:w="744"/>
      </w:tblGrid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DB213A">
            <w:pPr>
              <w:rPr>
                <w:sz w:val="20"/>
              </w:rPr>
            </w:pPr>
            <w:bookmarkStart w:id="0" w:name="_GoBack"/>
            <w:bookmarkEnd w:id="0"/>
            <w:r w:rsidRPr="00DB213A">
              <w:rPr>
                <w:sz w:val="20"/>
              </w:rPr>
              <w:t>Classi Terze</w:t>
            </w:r>
          </w:p>
          <w:p w:rsidR="00DB213A" w:rsidRPr="00DB213A" w:rsidRDefault="00DB213A">
            <w:pPr>
              <w:rPr>
                <w:sz w:val="20"/>
              </w:rPr>
            </w:pPr>
            <w:r w:rsidRPr="00DB213A">
              <w:rPr>
                <w:sz w:val="20"/>
              </w:rPr>
              <w:t>Estate 2018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4-8 giugno</w:t>
            </w: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11-15 giugno</w:t>
            </w: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18-22 giugno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25-29 giugno</w:t>
            </w: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2-6 luglio</w:t>
            </w: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3-7 settembre</w:t>
            </w: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10-14  settembre</w:t>
            </w: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Studio legale Grassi Rho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3aes Cera</w:t>
            </w: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3aes Cera</w:t>
            </w:r>
          </w:p>
        </w:tc>
        <w:tc>
          <w:tcPr>
            <w:tcW w:w="1550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3asu </w:t>
            </w:r>
            <w:proofErr w:type="spellStart"/>
            <w:r w:rsidRPr="00DB213A">
              <w:rPr>
                <w:sz w:val="20"/>
              </w:rPr>
              <w:t>Pellion</w:t>
            </w:r>
            <w:proofErr w:type="spellEnd"/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 </w:t>
            </w: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Studio Legale </w:t>
            </w:r>
            <w:proofErr w:type="spellStart"/>
            <w:r w:rsidRPr="00DB213A">
              <w:rPr>
                <w:sz w:val="20"/>
              </w:rPr>
              <w:t>avv.Fortugno</w:t>
            </w:r>
            <w:proofErr w:type="spellEnd"/>
          </w:p>
        </w:tc>
        <w:tc>
          <w:tcPr>
            <w:tcW w:w="1221" w:type="dxa"/>
            <w:noWrap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3ac </w:t>
            </w:r>
            <w:proofErr w:type="spellStart"/>
            <w:r w:rsidRPr="00DB213A">
              <w:rPr>
                <w:sz w:val="20"/>
              </w:rPr>
              <w:t>Biraghi</w:t>
            </w:r>
            <w:proofErr w:type="spellEnd"/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3ac </w:t>
            </w:r>
            <w:proofErr w:type="spellStart"/>
            <w:r w:rsidRPr="00DB213A">
              <w:rPr>
                <w:sz w:val="20"/>
              </w:rPr>
              <w:t>Biraghi</w:t>
            </w:r>
            <w:proofErr w:type="spellEnd"/>
          </w:p>
        </w:tc>
        <w:tc>
          <w:tcPr>
            <w:tcW w:w="1550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Studio legale Mendicino</w:t>
            </w:r>
          </w:p>
        </w:tc>
        <w:tc>
          <w:tcPr>
            <w:tcW w:w="1221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3bc </w:t>
            </w:r>
            <w:proofErr w:type="spellStart"/>
            <w:r w:rsidRPr="00DB213A">
              <w:rPr>
                <w:sz w:val="20"/>
              </w:rPr>
              <w:t>Grieco</w:t>
            </w:r>
            <w:proofErr w:type="spellEnd"/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3aes Lo Prato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3aes </w:t>
            </w:r>
            <w:proofErr w:type="spellStart"/>
            <w:r w:rsidRPr="00DB213A">
              <w:rPr>
                <w:sz w:val="20"/>
              </w:rPr>
              <w:t>Meroni</w:t>
            </w:r>
            <w:proofErr w:type="spellEnd"/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3bcNicoletti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 </w:t>
            </w: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studio legale dell'Alberti</w:t>
            </w:r>
          </w:p>
        </w:tc>
        <w:tc>
          <w:tcPr>
            <w:tcW w:w="1221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Genovese</w:t>
            </w: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3bsu Treccani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3bsu Treccani</w:t>
            </w: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Genovese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proofErr w:type="spellStart"/>
            <w:r w:rsidRPr="00DB213A">
              <w:rPr>
                <w:sz w:val="20"/>
              </w:rPr>
              <w:t>Cepheid</w:t>
            </w:r>
            <w:proofErr w:type="spellEnd"/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De Vita</w:t>
            </w: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 </w:t>
            </w: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27-8 luglio</w:t>
            </w: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FAI villa Necchi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3aes  Cocchia</w:t>
            </w: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proofErr w:type="spellStart"/>
            <w:r w:rsidRPr="00DB213A">
              <w:rPr>
                <w:sz w:val="20"/>
              </w:rPr>
              <w:t>Asst</w:t>
            </w:r>
            <w:proofErr w:type="spellEnd"/>
            <w:r w:rsidRPr="00DB213A">
              <w:rPr>
                <w:sz w:val="20"/>
              </w:rPr>
              <w:t xml:space="preserve"> Legnano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3ac Timone</w:t>
            </w:r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3ac </w:t>
            </w:r>
            <w:proofErr w:type="spellStart"/>
            <w:r w:rsidRPr="00DB213A">
              <w:rPr>
                <w:sz w:val="20"/>
              </w:rPr>
              <w:t>Mazzali</w:t>
            </w:r>
            <w:proofErr w:type="spellEnd"/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proofErr w:type="spellStart"/>
            <w:r w:rsidRPr="00DB213A">
              <w:rPr>
                <w:sz w:val="20"/>
              </w:rPr>
              <w:t>asst</w:t>
            </w:r>
            <w:proofErr w:type="spellEnd"/>
            <w:r w:rsidRPr="00DB213A">
              <w:rPr>
                <w:sz w:val="20"/>
              </w:rPr>
              <w:t xml:space="preserve"> rhodense CPS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3asu </w:t>
            </w:r>
            <w:proofErr w:type="spellStart"/>
            <w:r w:rsidRPr="00DB213A">
              <w:rPr>
                <w:sz w:val="20"/>
              </w:rPr>
              <w:t>Airaghi</w:t>
            </w:r>
            <w:proofErr w:type="spellEnd"/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3aesPorta</w:t>
            </w: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Mendicino</w:t>
            </w: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Trezza</w:t>
            </w:r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L'Abbraccio Arluno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Moroni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Moroni</w:t>
            </w: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DB213A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proofErr w:type="spellStart"/>
            <w:r w:rsidRPr="00DB213A">
              <w:rPr>
                <w:sz w:val="20"/>
              </w:rPr>
              <w:t>s.Carlo</w:t>
            </w:r>
            <w:proofErr w:type="spellEnd"/>
            <w:r w:rsidRPr="00DB213A">
              <w:rPr>
                <w:sz w:val="20"/>
              </w:rPr>
              <w:t>- scuola in H</w:t>
            </w:r>
          </w:p>
        </w:tc>
        <w:tc>
          <w:tcPr>
            <w:tcW w:w="1221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3aes </w:t>
            </w:r>
            <w:proofErr w:type="spellStart"/>
            <w:r w:rsidRPr="00DB213A">
              <w:rPr>
                <w:sz w:val="20"/>
              </w:rPr>
              <w:t>Germanò</w:t>
            </w:r>
            <w:proofErr w:type="spellEnd"/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Ics </w:t>
            </w:r>
            <w:proofErr w:type="spellStart"/>
            <w:r w:rsidRPr="00DB213A">
              <w:rPr>
                <w:sz w:val="20"/>
              </w:rPr>
              <w:t>Neglia</w:t>
            </w:r>
            <w:proofErr w:type="spellEnd"/>
            <w:r w:rsidRPr="00DB213A">
              <w:rPr>
                <w:sz w:val="20"/>
              </w:rPr>
              <w:t xml:space="preserve"> Pogliano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3asu Romano</w:t>
            </w: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3bes Artese</w:t>
            </w: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3asu Motta</w:t>
            </w: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 Formenti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3asu filoni</w:t>
            </w: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3BCTrupo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ICS Pero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3asu </w:t>
            </w:r>
            <w:proofErr w:type="spellStart"/>
            <w:r w:rsidRPr="00DB213A">
              <w:rPr>
                <w:sz w:val="20"/>
              </w:rPr>
              <w:t>Pellion</w:t>
            </w:r>
            <w:proofErr w:type="spellEnd"/>
          </w:p>
        </w:tc>
        <w:tc>
          <w:tcPr>
            <w:tcW w:w="1550" w:type="dxa"/>
            <w:noWrap/>
            <w:hideMark/>
          </w:tcPr>
          <w:p w:rsidR="00F217DF" w:rsidRPr="00DB213A" w:rsidRDefault="00DB213A">
            <w:pPr>
              <w:rPr>
                <w:sz w:val="20"/>
              </w:rPr>
            </w:pPr>
            <w:r w:rsidRPr="00DB213A">
              <w:rPr>
                <w:sz w:val="20"/>
              </w:rPr>
              <w:t>3bc Zonca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Biblioteca Popolare </w:t>
            </w: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3ac Dani</w:t>
            </w:r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3ac Dani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  <w:tr w:rsidR="00F217DF" w:rsidRPr="00DB213A" w:rsidTr="00F217DF">
        <w:trPr>
          <w:trHeight w:val="300"/>
        </w:trPr>
        <w:tc>
          <w:tcPr>
            <w:tcW w:w="229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21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1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 xml:space="preserve">3bc </w:t>
            </w:r>
            <w:proofErr w:type="spellStart"/>
            <w:r w:rsidRPr="00DB213A">
              <w:rPr>
                <w:sz w:val="20"/>
              </w:rPr>
              <w:t>Sargiani</w:t>
            </w:r>
            <w:proofErr w:type="spellEnd"/>
          </w:p>
        </w:tc>
        <w:tc>
          <w:tcPr>
            <w:tcW w:w="1550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  <w:r w:rsidRPr="00DB213A">
              <w:rPr>
                <w:sz w:val="20"/>
              </w:rPr>
              <w:t>3bcSargiani</w:t>
            </w:r>
          </w:p>
        </w:tc>
        <w:tc>
          <w:tcPr>
            <w:tcW w:w="1515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43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966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1242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  <w:tc>
          <w:tcPr>
            <w:tcW w:w="744" w:type="dxa"/>
            <w:noWrap/>
            <w:hideMark/>
          </w:tcPr>
          <w:p w:rsidR="00F217DF" w:rsidRPr="00DB213A" w:rsidRDefault="00F217DF">
            <w:pPr>
              <w:rPr>
                <w:sz w:val="20"/>
              </w:rPr>
            </w:pPr>
          </w:p>
        </w:tc>
      </w:tr>
    </w:tbl>
    <w:p w:rsidR="00061CF4" w:rsidRDefault="009B3D22"/>
    <w:sectPr w:rsidR="00061CF4" w:rsidSect="00F217D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DF"/>
    <w:rsid w:val="00495987"/>
    <w:rsid w:val="009B3D22"/>
    <w:rsid w:val="00D86302"/>
    <w:rsid w:val="00DB213A"/>
    <w:rsid w:val="00F2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E976A-D774-4031-B418-D8CA3F55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moroni</dc:creator>
  <cp:keywords/>
  <dc:description/>
  <cp:lastModifiedBy>dsga</cp:lastModifiedBy>
  <cp:revision>2</cp:revision>
  <dcterms:created xsi:type="dcterms:W3CDTF">2018-05-23T06:16:00Z</dcterms:created>
  <dcterms:modified xsi:type="dcterms:W3CDTF">2018-05-23T06:16:00Z</dcterms:modified>
</cp:coreProperties>
</file>